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0ABFB2" w:rsidR="00525CA9" w:rsidRDefault="00262AA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u w:val="single"/>
        </w:rPr>
        <w:t xml:space="preserve">Staff </w:t>
      </w:r>
      <w:r w:rsidR="003C2707">
        <w:rPr>
          <w:rFonts w:ascii="Times New Roman" w:eastAsia="Times New Roman" w:hAnsi="Times New Roman" w:cs="Times New Roman"/>
          <w:b/>
          <w:sz w:val="24"/>
          <w:szCs w:val="24"/>
          <w:u w:val="single"/>
        </w:rPr>
        <w:t xml:space="preserve">Attorney </w:t>
      </w:r>
    </w:p>
    <w:p w14:paraId="00000002" w14:textId="25EB2BB3" w:rsidR="00525CA9" w:rsidRDefault="003C2707">
      <w:pPr>
        <w:widowControl w:val="0"/>
        <w:pBdr>
          <w:top w:val="nil"/>
          <w:left w:val="nil"/>
          <w:bottom w:val="nil"/>
          <w:right w:val="nil"/>
          <w:between w:val="nil"/>
        </w:pBdr>
        <w:spacing w:before="178" w:line="247" w:lineRule="auto"/>
        <w:ind w:left="2" w:right="237"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Children’s Legal Center (CLC) is a nonprofit organization dedicated to providing free immigration legal services to children and their families across Illinois who have experienced victimization. CLC has well-established partnerships with domestic violence service centers in Illinois and directly represents clients in removal proceedings before the Immigration Court.  CLC has an immediate opening for a full-time licensed attorney or accredited representative.  </w:t>
      </w:r>
    </w:p>
    <w:p w14:paraId="00000003" w14:textId="77777777" w:rsidR="00525CA9" w:rsidRDefault="003C2707">
      <w:pPr>
        <w:widowControl w:val="0"/>
        <w:pBdr>
          <w:top w:val="nil"/>
          <w:left w:val="nil"/>
          <w:bottom w:val="nil"/>
          <w:right w:val="nil"/>
          <w:between w:val="nil"/>
        </w:pBdr>
        <w:spacing w:before="170" w:line="240" w:lineRule="auto"/>
        <w:ind w:left="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Position Description </w:t>
      </w:r>
    </w:p>
    <w:p w14:paraId="00000004" w14:textId="767C7BC5" w:rsidR="00525CA9" w:rsidRDefault="003C2707">
      <w:pPr>
        <w:widowControl w:val="0"/>
        <w:pBdr>
          <w:top w:val="nil"/>
          <w:left w:val="nil"/>
          <w:bottom w:val="nil"/>
          <w:right w:val="nil"/>
          <w:between w:val="nil"/>
        </w:pBdr>
        <w:spacing w:before="178" w:line="247" w:lineRule="auto"/>
        <w:ind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CLC is seeking </w:t>
      </w:r>
      <w:r w:rsidR="003F48B4">
        <w:rPr>
          <w:rFonts w:ascii="Times New Roman" w:eastAsia="Times New Roman" w:hAnsi="Times New Roman" w:cs="Times New Roman"/>
          <w:sz w:val="24"/>
          <w:szCs w:val="24"/>
        </w:rPr>
        <w:t>Staff Attorneys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to join its team devoted to representing children in Illinois both in detention and released from detention. The individual would represent unaccompanied minor children through our established partnerships, provide direct representation to the children including Know Your Rights presentations, screening for eligibility, applications to USCIS and representation before the Immigration Court. The S</w:t>
      </w:r>
      <w:r w:rsidR="003F48B4">
        <w:rPr>
          <w:rFonts w:ascii="Times New Roman" w:eastAsia="Times New Roman" w:hAnsi="Times New Roman" w:cs="Times New Roman"/>
          <w:color w:val="000000"/>
          <w:sz w:val="24"/>
          <w:szCs w:val="24"/>
        </w:rPr>
        <w:t>taff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Attorney </w:t>
      </w:r>
      <w:r>
        <w:rPr>
          <w:rFonts w:ascii="Times New Roman" w:eastAsia="Times New Roman" w:hAnsi="Times New Roman" w:cs="Times New Roman"/>
          <w:color w:val="000000"/>
          <w:sz w:val="24"/>
          <w:szCs w:val="24"/>
        </w:rPr>
        <w:t xml:space="preserve">will maintain a direct representation caseload and, through the course of representation, collaborate with other attorneys, mental health professionals and interns to provide holistic representation to clients.  </w:t>
      </w:r>
    </w:p>
    <w:p w14:paraId="00000005" w14:textId="77777777" w:rsidR="00525CA9" w:rsidRDefault="003C2707">
      <w:pPr>
        <w:widowControl w:val="0"/>
        <w:pBdr>
          <w:top w:val="nil"/>
          <w:left w:val="nil"/>
          <w:bottom w:val="nil"/>
          <w:right w:val="nil"/>
          <w:between w:val="nil"/>
        </w:pBdr>
        <w:spacing w:before="170" w:line="240" w:lineRule="auto"/>
        <w:ind w:left="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Position Requirements </w:t>
      </w:r>
    </w:p>
    <w:p w14:paraId="00000006" w14:textId="77777777" w:rsidR="00525CA9" w:rsidRDefault="003C2707" w:rsidP="003C2707">
      <w:pPr>
        <w:widowControl w:val="0"/>
        <w:pBdr>
          <w:top w:val="nil"/>
          <w:left w:val="nil"/>
          <w:bottom w:val="nil"/>
          <w:right w:val="nil"/>
          <w:between w:val="nil"/>
        </w:pBdr>
        <w:spacing w:before="197" w:line="240" w:lineRule="auto"/>
        <w:ind w:left="372"/>
        <w:contextualSpacing/>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Fluent in Spanish and English </w:t>
      </w:r>
    </w:p>
    <w:p w14:paraId="00000008" w14:textId="0F60B692" w:rsidR="00525CA9" w:rsidRDefault="003C2707" w:rsidP="003C2707">
      <w:pPr>
        <w:widowControl w:val="0"/>
        <w:pBdr>
          <w:top w:val="nil"/>
          <w:left w:val="nil"/>
          <w:bottom w:val="nil"/>
          <w:right w:val="nil"/>
          <w:between w:val="nil"/>
        </w:pBdr>
        <w:spacing w:before="34" w:line="240" w:lineRule="auto"/>
        <w:ind w:firstLine="372"/>
        <w:contextualSpacing/>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Demonstrated interest in immigration law </w:t>
      </w:r>
    </w:p>
    <w:p w14:paraId="00000009" w14:textId="77777777" w:rsidR="00525CA9" w:rsidRDefault="003C2707" w:rsidP="003C2707">
      <w:pPr>
        <w:widowControl w:val="0"/>
        <w:pBdr>
          <w:top w:val="nil"/>
          <w:left w:val="nil"/>
          <w:bottom w:val="nil"/>
          <w:right w:val="nil"/>
          <w:between w:val="nil"/>
        </w:pBdr>
        <w:spacing w:before="36" w:line="240" w:lineRule="auto"/>
        <w:ind w:left="372"/>
        <w:contextualSpacing/>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Passion for working with children and families </w:t>
      </w:r>
    </w:p>
    <w:p w14:paraId="0000000A" w14:textId="77777777" w:rsidR="00525CA9" w:rsidRDefault="003C2707" w:rsidP="003C2707">
      <w:pPr>
        <w:widowControl w:val="0"/>
        <w:pBdr>
          <w:top w:val="nil"/>
          <w:left w:val="nil"/>
          <w:bottom w:val="nil"/>
          <w:right w:val="nil"/>
          <w:between w:val="nil"/>
        </w:pBdr>
        <w:spacing w:before="34" w:line="240" w:lineRule="auto"/>
        <w:ind w:left="722" w:right="157" w:hanging="349"/>
        <w:contextualSpacing/>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Exceptional organizational skills, strong sense of personal initiative, and ability to </w:t>
      </w:r>
      <w:r>
        <w:rPr>
          <w:rFonts w:ascii="Times New Roman" w:eastAsia="Times New Roman" w:hAnsi="Times New Roman" w:cs="Times New Roman"/>
          <w:sz w:val="24"/>
          <w:szCs w:val="24"/>
        </w:rPr>
        <w:t>multitask</w:t>
      </w:r>
      <w:r>
        <w:rPr>
          <w:rFonts w:ascii="Times New Roman" w:eastAsia="Times New Roman" w:hAnsi="Times New Roman" w:cs="Times New Roman"/>
          <w:color w:val="000000"/>
          <w:sz w:val="24"/>
          <w:szCs w:val="24"/>
        </w:rPr>
        <w:t xml:space="preserve"> </w:t>
      </w:r>
    </w:p>
    <w:p w14:paraId="0000000B" w14:textId="77777777" w:rsidR="00525CA9" w:rsidRDefault="003C2707" w:rsidP="003C2707">
      <w:pPr>
        <w:widowControl w:val="0"/>
        <w:pBdr>
          <w:top w:val="nil"/>
          <w:left w:val="nil"/>
          <w:bottom w:val="nil"/>
          <w:right w:val="nil"/>
          <w:between w:val="nil"/>
        </w:pBdr>
        <w:spacing w:before="30" w:line="240" w:lineRule="auto"/>
        <w:ind w:left="372"/>
        <w:contextualSpacing/>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Excellent communications skills, both oral and written </w:t>
      </w:r>
    </w:p>
    <w:p w14:paraId="0000000C" w14:textId="77777777" w:rsidR="00525CA9" w:rsidRDefault="003C2707" w:rsidP="003C2707">
      <w:pPr>
        <w:widowControl w:val="0"/>
        <w:pBdr>
          <w:top w:val="nil"/>
          <w:left w:val="nil"/>
          <w:bottom w:val="nil"/>
          <w:right w:val="nil"/>
          <w:between w:val="nil"/>
        </w:pBdr>
        <w:spacing w:before="36" w:line="240" w:lineRule="auto"/>
        <w:ind w:left="728" w:right="129" w:hanging="356"/>
        <w:contextualSpacing/>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Strong interpersonal skills, demonstrated ability to be a flexible team player, </w:t>
      </w:r>
      <w:proofErr w:type="gramStart"/>
      <w:r>
        <w:rPr>
          <w:rFonts w:ascii="Times New Roman" w:eastAsia="Times New Roman" w:hAnsi="Times New Roman" w:cs="Times New Roman"/>
          <w:color w:val="000000"/>
          <w:sz w:val="24"/>
          <w:szCs w:val="24"/>
        </w:rPr>
        <w:t>enthusiasm  and</w:t>
      </w:r>
      <w:proofErr w:type="gramEnd"/>
      <w:r>
        <w:rPr>
          <w:rFonts w:ascii="Times New Roman" w:eastAsia="Times New Roman" w:hAnsi="Times New Roman" w:cs="Times New Roman"/>
          <w:color w:val="000000"/>
          <w:sz w:val="24"/>
          <w:szCs w:val="24"/>
        </w:rPr>
        <w:t xml:space="preserve"> high energy for the work </w:t>
      </w:r>
    </w:p>
    <w:p w14:paraId="0000000D" w14:textId="77777777" w:rsidR="00525CA9" w:rsidRDefault="003C2707" w:rsidP="003C2707">
      <w:pPr>
        <w:widowControl w:val="0"/>
        <w:pBdr>
          <w:top w:val="nil"/>
          <w:left w:val="nil"/>
          <w:bottom w:val="nil"/>
          <w:right w:val="nil"/>
          <w:between w:val="nil"/>
        </w:pBdr>
        <w:spacing w:before="30" w:line="240" w:lineRule="auto"/>
        <w:ind w:left="727" w:right="755" w:hanging="354"/>
        <w:contextualSpacing/>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Ability to comfortably and appropriately maintain and navigate relationships </w:t>
      </w:r>
      <w:proofErr w:type="gramStart"/>
      <w:r>
        <w:rPr>
          <w:rFonts w:ascii="Times New Roman" w:eastAsia="Times New Roman" w:hAnsi="Times New Roman" w:cs="Times New Roman"/>
          <w:color w:val="000000"/>
          <w:sz w:val="24"/>
          <w:szCs w:val="24"/>
        </w:rPr>
        <w:t>with  governmental</w:t>
      </w:r>
      <w:proofErr w:type="gramEnd"/>
      <w:r>
        <w:rPr>
          <w:rFonts w:ascii="Times New Roman" w:eastAsia="Times New Roman" w:hAnsi="Times New Roman" w:cs="Times New Roman"/>
          <w:color w:val="000000"/>
          <w:sz w:val="24"/>
          <w:szCs w:val="24"/>
        </w:rPr>
        <w:t xml:space="preserve"> agencies, nonprofit providers and other stakeholders </w:t>
      </w:r>
    </w:p>
    <w:p w14:paraId="0000000E" w14:textId="77777777" w:rsidR="00525CA9" w:rsidRDefault="003C2707">
      <w:pPr>
        <w:widowControl w:val="0"/>
        <w:pBdr>
          <w:top w:val="nil"/>
          <w:left w:val="nil"/>
          <w:bottom w:val="nil"/>
          <w:right w:val="nil"/>
          <w:between w:val="nil"/>
        </w:pBdr>
        <w:spacing w:before="172" w:line="240" w:lineRule="auto"/>
        <w:ind w:left="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Compensation </w:t>
      </w:r>
    </w:p>
    <w:p w14:paraId="0000000F" w14:textId="4330947C" w:rsidR="00525CA9" w:rsidRDefault="003C2707">
      <w:pPr>
        <w:widowControl w:val="0"/>
        <w:pBdr>
          <w:top w:val="nil"/>
          <w:left w:val="nil"/>
          <w:bottom w:val="nil"/>
          <w:right w:val="nil"/>
          <w:between w:val="nil"/>
        </w:pBdr>
        <w:spacing w:before="178" w:line="247" w:lineRule="auto"/>
        <w:ind w:right="16"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a</w:t>
      </w:r>
      <w:r>
        <w:rPr>
          <w:rFonts w:ascii="Times New Roman" w:eastAsia="Times New Roman" w:hAnsi="Times New Roman" w:cs="Times New Roman"/>
          <w:sz w:val="24"/>
          <w:szCs w:val="24"/>
        </w:rPr>
        <w:t xml:space="preserve"> paid position commensurate with experience. The salary range is $60,000-$70,000.</w:t>
      </w:r>
      <w:r>
        <w:rPr>
          <w:rFonts w:ascii="Times New Roman" w:eastAsia="Times New Roman" w:hAnsi="Times New Roman" w:cs="Times New Roman"/>
          <w:color w:val="000000"/>
          <w:sz w:val="24"/>
          <w:szCs w:val="24"/>
        </w:rPr>
        <w:t xml:space="preserve"> The position also includes benefits such as life, medical, vision and dental insurance along with a 401k contribution. </w:t>
      </w:r>
    </w:p>
    <w:p w14:paraId="00000011" w14:textId="12C8E905" w:rsidR="00525CA9" w:rsidRDefault="003C2707" w:rsidP="003C2707">
      <w:pPr>
        <w:widowControl w:val="0"/>
        <w:pBdr>
          <w:top w:val="nil"/>
          <w:left w:val="nil"/>
          <w:bottom w:val="nil"/>
          <w:right w:val="nil"/>
          <w:between w:val="nil"/>
        </w:pBdr>
        <w:spacing w:before="170" w:line="247" w:lineRule="auto"/>
        <w:ind w:left="4" w:right="259" w:firstLine="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 apply, please send a detailed cover letter, resume and list of professional references to  </w:t>
      </w:r>
      <w:hyperlink r:id="rId4" w:history="1">
        <w:r w:rsidRPr="00635068">
          <w:rPr>
            <w:rStyle w:val="Hyperlink"/>
            <w:rFonts w:ascii="Times New Roman" w:eastAsia="Times New Roman" w:hAnsi="Times New Roman" w:cs="Times New Roman"/>
            <w:b/>
            <w:sz w:val="24"/>
            <w:szCs w:val="24"/>
          </w:rPr>
          <w:t>Verapm@childrenslegalcenterchicago.org</w:t>
        </w:r>
      </w:hyperlink>
      <w:r>
        <w:rPr>
          <w:rFonts w:ascii="Times New Roman" w:eastAsia="Times New Roman" w:hAnsi="Times New Roman" w:cs="Times New Roman"/>
          <w:b/>
          <w:color w:val="000000"/>
          <w:sz w:val="24"/>
          <w:szCs w:val="24"/>
        </w:rPr>
        <w:t xml:space="preserve"> Applicants are encouraged to apply as early as possible. Interviews will be conducted on </w:t>
      </w:r>
      <w:proofErr w:type="gramStart"/>
      <w:r>
        <w:rPr>
          <w:rFonts w:ascii="Times New Roman" w:eastAsia="Times New Roman" w:hAnsi="Times New Roman" w:cs="Times New Roman"/>
          <w:b/>
          <w:color w:val="000000"/>
          <w:sz w:val="24"/>
          <w:szCs w:val="24"/>
        </w:rPr>
        <w:t>a  rolling</w:t>
      </w:r>
      <w:proofErr w:type="gramEnd"/>
      <w:r>
        <w:rPr>
          <w:rFonts w:ascii="Times New Roman" w:eastAsia="Times New Roman" w:hAnsi="Times New Roman" w:cs="Times New Roman"/>
          <w:b/>
          <w:color w:val="000000"/>
          <w:sz w:val="24"/>
          <w:szCs w:val="24"/>
        </w:rPr>
        <w:t xml:space="preserve"> basis until the position is filled.  </w:t>
      </w:r>
    </w:p>
    <w:p w14:paraId="00000012" w14:textId="77777777" w:rsidR="00525CA9" w:rsidRDefault="003C2707">
      <w:pPr>
        <w:widowControl w:val="0"/>
        <w:pBdr>
          <w:top w:val="nil"/>
          <w:left w:val="nil"/>
          <w:bottom w:val="nil"/>
          <w:right w:val="nil"/>
          <w:between w:val="nil"/>
        </w:pBdr>
        <w:spacing w:before="168" w:line="247" w:lineRule="auto"/>
        <w:ind w:left="4" w:right="888" w:firstLine="1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CLC is an equal opportunity employer and recognizes the importance of diversity in </w:t>
      </w:r>
      <w:proofErr w:type="gramStart"/>
      <w:r>
        <w:rPr>
          <w:rFonts w:ascii="Times New Roman" w:eastAsia="Times New Roman" w:hAnsi="Times New Roman" w:cs="Times New Roman"/>
          <w:i/>
          <w:color w:val="000000"/>
          <w:sz w:val="24"/>
          <w:szCs w:val="24"/>
        </w:rPr>
        <w:t>the  workplace</w:t>
      </w:r>
      <w:proofErr w:type="gramEnd"/>
      <w:r>
        <w:rPr>
          <w:rFonts w:ascii="Times New Roman" w:eastAsia="Times New Roman" w:hAnsi="Times New Roman" w:cs="Times New Roman"/>
          <w:i/>
          <w:color w:val="000000"/>
          <w:sz w:val="24"/>
          <w:szCs w:val="24"/>
        </w:rPr>
        <w:t xml:space="preserve">; individuals from diverse backgrounds are encouraged to apply. </w:t>
      </w:r>
    </w:p>
    <w:sectPr w:rsidR="00525CA9">
      <w:pgSz w:w="12240" w:h="15840"/>
      <w:pgMar w:top="1423" w:right="1406" w:bottom="1718" w:left="143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CA9"/>
    <w:rsid w:val="00262AAA"/>
    <w:rsid w:val="003C2707"/>
    <w:rsid w:val="003F48B4"/>
    <w:rsid w:val="00525CA9"/>
    <w:rsid w:val="00FC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0AFE"/>
  <w15:docId w15:val="{BE1DF69C-79F8-4D05-B2E1-6164F954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C2707"/>
    <w:rPr>
      <w:color w:val="0000FF" w:themeColor="hyperlink"/>
      <w:u w:val="single"/>
    </w:rPr>
  </w:style>
  <w:style w:type="character" w:styleId="UnresolvedMention">
    <w:name w:val="Unresolved Mention"/>
    <w:basedOn w:val="DefaultParagraphFont"/>
    <w:uiPriority w:val="99"/>
    <w:semiHidden/>
    <w:unhideWhenUsed/>
    <w:rsid w:val="003C2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apm@childrenslegalcenterchic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Phelps</dc:creator>
  <cp:lastModifiedBy>verapm@childrenslegalcenterchicago.org</cp:lastModifiedBy>
  <cp:revision>2</cp:revision>
  <dcterms:created xsi:type="dcterms:W3CDTF">2023-01-24T16:01:00Z</dcterms:created>
  <dcterms:modified xsi:type="dcterms:W3CDTF">2023-01-24T16:01:00Z</dcterms:modified>
</cp:coreProperties>
</file>